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23" w:rsidRDefault="008A4323" w:rsidP="008A4323">
      <w:pPr>
        <w:pStyle w:val="a3"/>
        <w:spacing w:before="0" w:beforeAutospacing="0" w:after="0" w:afterAutospacing="0" w:line="42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A4323" w:rsidRDefault="008A4323" w:rsidP="008A4323">
      <w:pPr>
        <w:pStyle w:val="a3"/>
        <w:spacing w:before="0" w:beforeAutospacing="0" w:after="0" w:afterAutospacing="0" w:line="420" w:lineRule="atLeast"/>
        <w:jc w:val="center"/>
        <w:rPr>
          <w:rFonts w:ascii="方正小标宋简体" w:eastAsia="方正小标宋简体" w:hAnsi="微软雅黑" w:hint="eastAsia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2019年度“一师</w:t>
      </w:r>
      <w:proofErr w:type="gramStart"/>
      <w:r>
        <w:rPr>
          <w:rFonts w:ascii="方正小标宋简体" w:eastAsia="方正小标宋简体" w:hAnsi="微软雅黑" w:hint="eastAsia"/>
          <w:sz w:val="32"/>
          <w:szCs w:val="32"/>
        </w:rPr>
        <w:t>一</w:t>
      </w:r>
      <w:proofErr w:type="gramEnd"/>
      <w:r>
        <w:rPr>
          <w:rFonts w:ascii="方正小标宋简体" w:eastAsia="方正小标宋简体" w:hAnsi="微软雅黑" w:hint="eastAsia"/>
          <w:sz w:val="32"/>
          <w:szCs w:val="32"/>
        </w:rPr>
        <w:t>优课、一课</w:t>
      </w:r>
      <w:proofErr w:type="gramStart"/>
      <w:r>
        <w:rPr>
          <w:rFonts w:ascii="方正小标宋简体" w:eastAsia="方正小标宋简体" w:hAnsi="微软雅黑" w:hint="eastAsia"/>
          <w:sz w:val="32"/>
          <w:szCs w:val="32"/>
        </w:rPr>
        <w:t>一</w:t>
      </w:r>
      <w:proofErr w:type="gramEnd"/>
      <w:r>
        <w:rPr>
          <w:rFonts w:ascii="方正小标宋简体" w:eastAsia="方正小标宋简体" w:hAnsi="微软雅黑" w:hint="eastAsia"/>
          <w:sz w:val="32"/>
          <w:szCs w:val="32"/>
        </w:rPr>
        <w:t>名师”</w:t>
      </w:r>
      <w:proofErr w:type="gramStart"/>
      <w:r>
        <w:rPr>
          <w:rFonts w:ascii="方正小标宋简体" w:eastAsia="方正小标宋简体" w:hAnsi="微软雅黑" w:hint="eastAsia"/>
          <w:sz w:val="32"/>
          <w:szCs w:val="32"/>
        </w:rPr>
        <w:t>活动晒课情况</w:t>
      </w:r>
      <w:proofErr w:type="gramEnd"/>
      <w:r>
        <w:rPr>
          <w:rFonts w:ascii="方正小标宋简体" w:eastAsia="方正小标宋简体" w:hAnsi="微软雅黑" w:hint="eastAsia"/>
          <w:sz w:val="32"/>
          <w:szCs w:val="32"/>
        </w:rPr>
        <w:t>统计</w:t>
      </w:r>
    </w:p>
    <w:tbl>
      <w:tblPr>
        <w:tblpPr w:leftFromText="180" w:rightFromText="180" w:vertAnchor="text" w:horzAnchor="page" w:tblpXSpec="center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1648"/>
        <w:gridCol w:w="1851"/>
        <w:gridCol w:w="1480"/>
        <w:gridCol w:w="1185"/>
      </w:tblGrid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黑体" w:cs="Arial" w:hint="eastAsia"/>
                <w:b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28"/>
                <w:szCs w:val="28"/>
                <w:lang/>
              </w:rPr>
              <w:t>区县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黑体" w:cs="Arial" w:hint="eastAsia"/>
                <w:b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28"/>
                <w:szCs w:val="28"/>
                <w:lang/>
              </w:rPr>
              <w:t>参与学校数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黑体" w:cs="Arial" w:hint="eastAsia"/>
                <w:b/>
                <w:color w:val="000000"/>
                <w:sz w:val="28"/>
                <w:szCs w:val="28"/>
              </w:rPr>
            </w:pPr>
            <w:proofErr w:type="gramStart"/>
            <w:r w:rsidRPr="00D501B4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28"/>
                <w:szCs w:val="28"/>
                <w:lang/>
              </w:rPr>
              <w:t>晒课人数</w:t>
            </w:r>
            <w:proofErr w:type="gramEnd"/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黑体" w:cs="Arial" w:hint="eastAsia"/>
                <w:b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28"/>
                <w:szCs w:val="28"/>
                <w:lang/>
              </w:rPr>
              <w:t>晒课数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黑体" w:cs="Arial" w:hint="eastAsia"/>
                <w:b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28"/>
                <w:szCs w:val="28"/>
                <w:lang/>
              </w:rPr>
              <w:t>报送数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新城区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1,978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2,144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碑林区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2,956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3,140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proofErr w:type="gramStart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莲</w:t>
            </w:r>
            <w:proofErr w:type="gramEnd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湖区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2,399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2,489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灞桥区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1,540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1,602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未央区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3,080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3,416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雁塔区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2819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2920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阎良区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465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497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临潼区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1,847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2,105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长安区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2,401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2,750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高陵区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519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鄠</w:t>
            </w:r>
            <w:proofErr w:type="gramStart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邑</w:t>
            </w:r>
            <w:proofErr w:type="gramEnd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533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593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蓝田县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775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863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西咸</w:t>
            </w:r>
            <w:proofErr w:type="gramStart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沣</w:t>
            </w:r>
            <w:proofErr w:type="gramEnd"/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东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836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870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周至县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493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515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国际港务区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/>
              </w:rPr>
              <w:t>高新区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直属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</w:tr>
      <w:tr w:rsidR="008A4323" w:rsidRPr="00A05D97" w:rsidTr="000634F4">
        <w:trPr>
          <w:trHeight w:val="525"/>
        </w:trPr>
        <w:tc>
          <w:tcPr>
            <w:tcW w:w="203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总共</w:t>
            </w:r>
          </w:p>
        </w:tc>
        <w:tc>
          <w:tcPr>
            <w:tcW w:w="164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1,366</w:t>
            </w:r>
          </w:p>
        </w:tc>
        <w:tc>
          <w:tcPr>
            <w:tcW w:w="185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23,300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25,203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A4323" w:rsidRPr="00D501B4" w:rsidRDefault="008A4323" w:rsidP="000634F4">
            <w:pPr>
              <w:widowControl/>
              <w:jc w:val="center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D501B4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  <w:lang/>
              </w:rPr>
              <w:t>1055</w:t>
            </w:r>
          </w:p>
        </w:tc>
      </w:tr>
    </w:tbl>
    <w:p w:rsidR="00753273" w:rsidRDefault="00753273"/>
    <w:sectPr w:rsidR="00753273" w:rsidSect="0075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323"/>
    <w:rsid w:val="00753273"/>
    <w:rsid w:val="008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8A4323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styleId="a3">
    <w:name w:val="Normal (Web)"/>
    <w:basedOn w:val="a"/>
    <w:link w:val="Char"/>
    <w:qFormat/>
    <w:rsid w:val="008A4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link w:val="a3"/>
    <w:locked/>
    <w:rsid w:val="008A43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233</Characters>
  <Application>Microsoft Office Word</Application>
  <DocSecurity>0</DocSecurity>
  <Lines>11</Lines>
  <Paragraphs>5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2020-07-10T03:59:00Z</dcterms:created>
  <dcterms:modified xsi:type="dcterms:W3CDTF">2020-07-10T04:00:00Z</dcterms:modified>
</cp:coreProperties>
</file>